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1" w:rsidRDefault="003E04C1">
      <w:pPr>
        <w:rPr>
          <w:rFonts w:ascii="Times New Roman" w:hAnsi="Times New Roman"/>
          <w:sz w:val="28"/>
          <w:lang w:val="uk-UA"/>
        </w:rPr>
      </w:pPr>
    </w:p>
    <w:p w:rsidR="00327F63" w:rsidRPr="00D022EE" w:rsidRDefault="00D022EE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  </w:t>
      </w:r>
      <w:r w:rsidRPr="00D022EE">
        <w:rPr>
          <w:rFonts w:ascii="Times New Roman" w:hAnsi="Times New Roman"/>
          <w:sz w:val="28"/>
          <w:u w:val="single"/>
          <w:lang w:val="uk-UA"/>
        </w:rPr>
        <w:t>8-ТМ</w:t>
      </w:r>
    </w:p>
    <w:p w:rsidR="00327F63" w:rsidRPr="00D022EE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D022EE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D022EE" w:rsidRPr="00D022EE">
        <w:rPr>
          <w:rFonts w:ascii="Times New Roman" w:hAnsi="Times New Roman"/>
          <w:sz w:val="28"/>
          <w:u w:val="single"/>
          <w:lang w:val="uk-UA"/>
        </w:rPr>
        <w:t>20.03.</w:t>
      </w:r>
      <w:r w:rsidRPr="00D022EE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418"/>
        <w:gridCol w:w="2242"/>
        <w:gridCol w:w="5569"/>
        <w:gridCol w:w="4550"/>
      </w:tblGrid>
      <w:tr w:rsidR="00327F63" w:rsidRPr="00440F48" w:rsidTr="000974F2">
        <w:trPr>
          <w:trHeight w:val="551"/>
        </w:trPr>
        <w:tc>
          <w:tcPr>
            <w:tcW w:w="9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41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24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556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55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0974F2" w:rsidRPr="0031431F" w:rsidTr="000974F2">
        <w:trPr>
          <w:trHeight w:val="984"/>
        </w:trPr>
        <w:tc>
          <w:tcPr>
            <w:tcW w:w="985" w:type="dxa"/>
          </w:tcPr>
          <w:p w:rsidR="000974F2" w:rsidRPr="0031431F" w:rsidRDefault="000974F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974F2" w:rsidRPr="0031431F" w:rsidRDefault="000974F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418" w:type="dxa"/>
            <w:vMerge w:val="restart"/>
            <w:vAlign w:val="center"/>
          </w:tcPr>
          <w:p w:rsidR="000974F2" w:rsidRPr="00A53410" w:rsidRDefault="000974F2" w:rsidP="0028648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Комплексні системи технічного обслуговування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тракторів і автомобілів</w:t>
            </w:r>
          </w:p>
        </w:tc>
        <w:tc>
          <w:tcPr>
            <w:tcW w:w="2242" w:type="dxa"/>
            <w:vMerge w:val="restart"/>
            <w:vAlign w:val="center"/>
          </w:tcPr>
          <w:p w:rsidR="000974F2" w:rsidRPr="00A53410" w:rsidRDefault="000974F2" w:rsidP="0028648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53410">
              <w:rPr>
                <w:rFonts w:ascii="Times New Roman" w:hAnsi="Times New Roman"/>
                <w:sz w:val="28"/>
                <w:lang w:val="uk-UA"/>
              </w:rPr>
              <w:t>Постольний</w:t>
            </w:r>
            <w:proofErr w:type="spellEnd"/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 Ярослав Володимирович</w:t>
            </w:r>
          </w:p>
        </w:tc>
        <w:tc>
          <w:tcPr>
            <w:tcW w:w="5569" w:type="dxa"/>
            <w:vAlign w:val="center"/>
          </w:tcPr>
          <w:p w:rsidR="000974F2" w:rsidRPr="000974F2" w:rsidRDefault="000974F2" w:rsidP="000974F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974F2">
              <w:rPr>
                <w:rFonts w:ascii="Times New Roman" w:hAnsi="Times New Roman"/>
                <w:sz w:val="28"/>
                <w:lang w:val="uk-UA"/>
              </w:rPr>
              <w:t>Способи заміни хрестовини і валів</w:t>
            </w:r>
          </w:p>
        </w:tc>
        <w:tc>
          <w:tcPr>
            <w:tcW w:w="4550" w:type="dxa"/>
            <w:vMerge w:val="restart"/>
            <w:vAlign w:val="center"/>
          </w:tcPr>
          <w:p w:rsidR="000974F2" w:rsidRPr="00A53410" w:rsidRDefault="000974F2" w:rsidP="0028648E">
            <w:pPr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  <w:p w:rsidR="000974F2" w:rsidRDefault="000974F2" w:rsidP="0028648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Підручник «Комплексна система технічного обслугов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ування тракторів і автомобілів», </w:t>
            </w:r>
          </w:p>
          <w:p w:rsidR="000974F2" w:rsidRPr="00A53410" w:rsidRDefault="000974F2" w:rsidP="0028648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А.Ф. Антоненко, Р.М. </w:t>
            </w:r>
            <w:proofErr w:type="spellStart"/>
            <w:r w:rsidRPr="00A53410">
              <w:rPr>
                <w:rFonts w:ascii="Times New Roman" w:hAnsi="Times New Roman"/>
                <w:sz w:val="28"/>
                <w:lang w:val="uk-UA"/>
              </w:rPr>
              <w:t>Недашківський</w:t>
            </w:r>
            <w:proofErr w:type="spellEnd"/>
            <w:r w:rsidRPr="00A53410">
              <w:rPr>
                <w:rFonts w:ascii="Times New Roman" w:hAnsi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258-261</w:t>
            </w:r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0974F2" w:rsidRPr="00A53410" w:rsidRDefault="000974F2" w:rsidP="0028648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974F2" w:rsidRPr="0031431F" w:rsidTr="000974F2">
        <w:trPr>
          <w:trHeight w:val="660"/>
        </w:trPr>
        <w:tc>
          <w:tcPr>
            <w:tcW w:w="985" w:type="dxa"/>
          </w:tcPr>
          <w:p w:rsidR="000974F2" w:rsidRDefault="000974F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974F2" w:rsidRPr="0031431F" w:rsidRDefault="000974F2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418" w:type="dxa"/>
            <w:vMerge/>
          </w:tcPr>
          <w:p w:rsidR="000974F2" w:rsidRPr="0031431F" w:rsidRDefault="000974F2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42" w:type="dxa"/>
            <w:vMerge/>
          </w:tcPr>
          <w:p w:rsidR="000974F2" w:rsidRPr="0031431F" w:rsidRDefault="000974F2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69" w:type="dxa"/>
            <w:vAlign w:val="center"/>
          </w:tcPr>
          <w:p w:rsidR="000974F2" w:rsidRPr="000974F2" w:rsidRDefault="000974F2" w:rsidP="000974F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974F2">
              <w:rPr>
                <w:rFonts w:ascii="Times New Roman" w:hAnsi="Times New Roman"/>
                <w:sz w:val="28"/>
                <w:lang w:val="uk-UA"/>
              </w:rPr>
              <w:t>Способи складання карданних передач</w:t>
            </w:r>
          </w:p>
        </w:tc>
        <w:tc>
          <w:tcPr>
            <w:tcW w:w="4550" w:type="dxa"/>
            <w:vMerge/>
          </w:tcPr>
          <w:p w:rsidR="000974F2" w:rsidRPr="0031431F" w:rsidRDefault="000974F2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3E04C1" w:rsidRPr="0031431F" w:rsidTr="003E04C1">
        <w:trPr>
          <w:trHeight w:val="985"/>
        </w:trPr>
        <w:tc>
          <w:tcPr>
            <w:tcW w:w="985" w:type="dxa"/>
          </w:tcPr>
          <w:p w:rsidR="003E04C1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E04C1" w:rsidRPr="0031431F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418" w:type="dxa"/>
            <w:vMerge w:val="restart"/>
            <w:vAlign w:val="center"/>
          </w:tcPr>
          <w:p w:rsidR="003E04C1" w:rsidRPr="003E04C1" w:rsidRDefault="003E04C1" w:rsidP="003E04C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E04C1">
              <w:rPr>
                <w:rFonts w:ascii="Times New Roman" w:hAnsi="Times New Roman"/>
                <w:sz w:val="28"/>
                <w:lang w:val="uk-UA"/>
              </w:rPr>
              <w:t>Трактори</w:t>
            </w:r>
          </w:p>
        </w:tc>
        <w:tc>
          <w:tcPr>
            <w:tcW w:w="2242" w:type="dxa"/>
            <w:vMerge w:val="restart"/>
            <w:vAlign w:val="center"/>
          </w:tcPr>
          <w:p w:rsidR="003E04C1" w:rsidRPr="003E04C1" w:rsidRDefault="003E04C1" w:rsidP="003E04C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Халенко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 Віталій Олександрович</w:t>
            </w:r>
          </w:p>
        </w:tc>
        <w:tc>
          <w:tcPr>
            <w:tcW w:w="5569" w:type="dxa"/>
          </w:tcPr>
          <w:p w:rsidR="003E04C1" w:rsidRPr="003E04C1" w:rsidRDefault="003E04C1" w:rsidP="001950A7">
            <w:pPr>
              <w:rPr>
                <w:rFonts w:ascii="Times New Roman" w:hAnsi="Times New Roman"/>
                <w:sz w:val="28"/>
                <w:lang w:val="uk-UA"/>
              </w:rPr>
            </w:pPr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Механізм </w:t>
            </w: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вiдбору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потужностi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550" w:type="dxa"/>
            <w:vMerge w:val="restart"/>
            <w:vAlign w:val="center"/>
          </w:tcPr>
          <w:p w:rsidR="003E04C1" w:rsidRPr="003E04C1" w:rsidRDefault="003E04C1" w:rsidP="003E04C1">
            <w:pPr>
              <w:rPr>
                <w:rFonts w:ascii="Times New Roman" w:hAnsi="Times New Roman"/>
                <w:sz w:val="28"/>
                <w:lang w:val="uk-UA"/>
              </w:rPr>
            </w:pPr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Підручник «Трактори», </w:t>
            </w: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А.Ф.Головчук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В.Ф.Орлов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О.П.Строков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3E04C1" w:rsidRPr="003E04C1" w:rsidRDefault="003E04C1" w:rsidP="003E04C1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стр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>. 234 - 253</w:t>
            </w:r>
          </w:p>
        </w:tc>
      </w:tr>
      <w:tr w:rsidR="003E04C1" w:rsidRPr="0031431F" w:rsidTr="003E04C1">
        <w:trPr>
          <w:trHeight w:val="854"/>
        </w:trPr>
        <w:tc>
          <w:tcPr>
            <w:tcW w:w="985" w:type="dxa"/>
          </w:tcPr>
          <w:p w:rsidR="003E04C1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E04C1" w:rsidRPr="0031431F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418" w:type="dxa"/>
            <w:vMerge/>
          </w:tcPr>
          <w:p w:rsidR="003E04C1" w:rsidRPr="0031431F" w:rsidRDefault="003E04C1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42" w:type="dxa"/>
            <w:vMerge/>
          </w:tcPr>
          <w:p w:rsidR="003E04C1" w:rsidRPr="0031431F" w:rsidRDefault="003E04C1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69" w:type="dxa"/>
          </w:tcPr>
          <w:p w:rsidR="003E04C1" w:rsidRPr="003E04C1" w:rsidRDefault="003E04C1" w:rsidP="001950A7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Причипнi</w:t>
            </w:r>
            <w:proofErr w:type="spellEnd"/>
            <w:r w:rsidRPr="003E04C1">
              <w:rPr>
                <w:rFonts w:ascii="Times New Roman" w:hAnsi="Times New Roman"/>
                <w:sz w:val="28"/>
                <w:lang w:val="uk-UA"/>
              </w:rPr>
              <w:t xml:space="preserve"> пристрої, </w:t>
            </w:r>
            <w:proofErr w:type="spellStart"/>
            <w:r w:rsidRPr="003E04C1">
              <w:rPr>
                <w:rFonts w:ascii="Times New Roman" w:hAnsi="Times New Roman"/>
                <w:sz w:val="28"/>
                <w:lang w:val="uk-UA"/>
              </w:rPr>
              <w:t>гiдрогак</w:t>
            </w:r>
            <w:proofErr w:type="spellEnd"/>
          </w:p>
        </w:tc>
        <w:tc>
          <w:tcPr>
            <w:tcW w:w="4550" w:type="dxa"/>
            <w:vMerge/>
          </w:tcPr>
          <w:p w:rsidR="003E04C1" w:rsidRPr="0031431F" w:rsidRDefault="003E04C1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3E04C1" w:rsidRPr="0031431F" w:rsidTr="00D022EE">
        <w:trPr>
          <w:trHeight w:val="706"/>
        </w:trPr>
        <w:tc>
          <w:tcPr>
            <w:tcW w:w="985" w:type="dxa"/>
          </w:tcPr>
          <w:p w:rsidR="003E04C1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E04C1" w:rsidRPr="0031431F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418" w:type="dxa"/>
            <w:vMerge w:val="restart"/>
            <w:vAlign w:val="center"/>
          </w:tcPr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3E04C1" w:rsidRPr="00D022EE" w:rsidRDefault="003E04C1" w:rsidP="00D022EE">
            <w:pPr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>Охорона праці</w:t>
            </w:r>
          </w:p>
        </w:tc>
        <w:tc>
          <w:tcPr>
            <w:tcW w:w="2242" w:type="dxa"/>
            <w:vMerge w:val="restart"/>
            <w:vAlign w:val="center"/>
          </w:tcPr>
          <w:p w:rsidR="003E04C1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 xml:space="preserve">Чорна </w:t>
            </w:r>
          </w:p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>Тетяна Миколаївна</w:t>
            </w:r>
          </w:p>
        </w:tc>
        <w:tc>
          <w:tcPr>
            <w:tcW w:w="5569" w:type="dxa"/>
            <w:vAlign w:val="center"/>
          </w:tcPr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>Захист від ураження електрострумом</w:t>
            </w:r>
          </w:p>
        </w:tc>
        <w:tc>
          <w:tcPr>
            <w:tcW w:w="4550" w:type="dxa"/>
            <w:vAlign w:val="center"/>
          </w:tcPr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 xml:space="preserve">Підручник «Основи </w:t>
            </w:r>
            <w:proofErr w:type="spellStart"/>
            <w:r w:rsidRPr="00D022EE">
              <w:rPr>
                <w:rFonts w:ascii="Times New Roman" w:hAnsi="Times New Roman"/>
                <w:sz w:val="28"/>
                <w:lang w:val="uk-UA"/>
              </w:rPr>
              <w:t>охоронм</w:t>
            </w:r>
            <w:proofErr w:type="spellEnd"/>
            <w:r w:rsidRPr="00D022EE">
              <w:rPr>
                <w:rFonts w:ascii="Times New Roman" w:hAnsi="Times New Roman"/>
                <w:sz w:val="28"/>
                <w:lang w:val="uk-UA"/>
              </w:rPr>
              <w:t xml:space="preserve"> праці», </w:t>
            </w:r>
            <w:proofErr w:type="spellStart"/>
            <w:r w:rsidRPr="00D022EE">
              <w:rPr>
                <w:rFonts w:ascii="Times New Roman" w:hAnsi="Times New Roman"/>
                <w:sz w:val="28"/>
                <w:lang w:val="uk-UA"/>
              </w:rPr>
              <w:t>Л.Є.Винокурова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</w:t>
            </w:r>
            <w:r w:rsidRPr="00D022EE">
              <w:rPr>
                <w:rFonts w:ascii="Times New Roman" w:hAnsi="Times New Roman"/>
                <w:sz w:val="28"/>
                <w:lang w:val="uk-UA"/>
              </w:rPr>
              <w:t>тор</w:t>
            </w:r>
            <w:proofErr w:type="spellEnd"/>
            <w:r w:rsidRPr="00D022EE">
              <w:rPr>
                <w:rFonts w:ascii="Times New Roman" w:hAnsi="Times New Roman"/>
                <w:sz w:val="28"/>
                <w:lang w:val="uk-UA"/>
              </w:rPr>
              <w:t>. 360-370</w:t>
            </w:r>
          </w:p>
        </w:tc>
      </w:tr>
      <w:tr w:rsidR="003E04C1" w:rsidRPr="00D022EE" w:rsidTr="00D022EE">
        <w:trPr>
          <w:trHeight w:val="706"/>
        </w:trPr>
        <w:tc>
          <w:tcPr>
            <w:tcW w:w="985" w:type="dxa"/>
          </w:tcPr>
          <w:p w:rsidR="003E04C1" w:rsidRPr="0031431F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E04C1" w:rsidRPr="0031431F" w:rsidRDefault="003E04C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418" w:type="dxa"/>
            <w:vMerge/>
          </w:tcPr>
          <w:p w:rsidR="003E04C1" w:rsidRPr="0031431F" w:rsidRDefault="003E04C1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42" w:type="dxa"/>
            <w:vMerge/>
          </w:tcPr>
          <w:p w:rsidR="003E04C1" w:rsidRPr="0031431F" w:rsidRDefault="003E04C1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69" w:type="dxa"/>
            <w:vAlign w:val="center"/>
          </w:tcPr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>Фізіологія праці. Гігієнічні особливості праці за професією</w:t>
            </w:r>
          </w:p>
        </w:tc>
        <w:tc>
          <w:tcPr>
            <w:tcW w:w="4550" w:type="dxa"/>
            <w:vAlign w:val="center"/>
          </w:tcPr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022EE">
              <w:rPr>
                <w:rFonts w:ascii="Times New Roman" w:hAnsi="Times New Roman"/>
                <w:sz w:val="28"/>
                <w:lang w:val="uk-UA"/>
              </w:rPr>
              <w:t xml:space="preserve">Підручник «Основи </w:t>
            </w:r>
            <w:proofErr w:type="spellStart"/>
            <w:r w:rsidRPr="00D022EE">
              <w:rPr>
                <w:rFonts w:ascii="Times New Roman" w:hAnsi="Times New Roman"/>
                <w:sz w:val="28"/>
                <w:lang w:val="uk-UA"/>
              </w:rPr>
              <w:t>охоронм</w:t>
            </w:r>
            <w:proofErr w:type="spellEnd"/>
            <w:r w:rsidRPr="00D022EE">
              <w:rPr>
                <w:rFonts w:ascii="Times New Roman" w:hAnsi="Times New Roman"/>
                <w:sz w:val="28"/>
                <w:lang w:val="uk-UA"/>
              </w:rPr>
              <w:t xml:space="preserve"> праці», </w:t>
            </w:r>
            <w:proofErr w:type="spellStart"/>
            <w:r w:rsidRPr="00D022EE">
              <w:rPr>
                <w:rFonts w:ascii="Times New Roman" w:hAnsi="Times New Roman"/>
                <w:sz w:val="28"/>
                <w:lang w:val="uk-UA"/>
              </w:rPr>
              <w:t>Л.Є.Винокурова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3E04C1" w:rsidRPr="00D022EE" w:rsidRDefault="003E04C1" w:rsidP="00D022E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</w:t>
            </w:r>
            <w:r w:rsidRPr="00D022EE">
              <w:rPr>
                <w:rFonts w:ascii="Times New Roman" w:hAnsi="Times New Roman"/>
                <w:sz w:val="28"/>
                <w:lang w:val="uk-UA"/>
              </w:rPr>
              <w:t>тор</w:t>
            </w:r>
            <w:proofErr w:type="spellEnd"/>
            <w:r w:rsidRPr="00D022EE">
              <w:rPr>
                <w:rFonts w:ascii="Times New Roman" w:hAnsi="Times New Roman"/>
                <w:sz w:val="28"/>
                <w:lang w:val="uk-UA"/>
              </w:rPr>
              <w:t>. 175-176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974F2"/>
    <w:rsid w:val="001839B3"/>
    <w:rsid w:val="001E3C3C"/>
    <w:rsid w:val="00233A3B"/>
    <w:rsid w:val="0031431F"/>
    <w:rsid w:val="00327F63"/>
    <w:rsid w:val="003E04C1"/>
    <w:rsid w:val="00440F48"/>
    <w:rsid w:val="00B6680C"/>
    <w:rsid w:val="00C95D5D"/>
    <w:rsid w:val="00D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>Харьковский Лицей строительства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6</cp:revision>
  <cp:lastPrinted>2020-03-12T10:10:00Z</cp:lastPrinted>
  <dcterms:created xsi:type="dcterms:W3CDTF">2020-03-12T10:12:00Z</dcterms:created>
  <dcterms:modified xsi:type="dcterms:W3CDTF">2020-03-20T11:20:00Z</dcterms:modified>
</cp:coreProperties>
</file>