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6" w:rsidRDefault="009E7646" w:rsidP="009E7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7E24" w:rsidRDefault="0048440F" w:rsidP="009E7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4FAD">
        <w:rPr>
          <w:rFonts w:ascii="Times New Roman" w:hAnsi="Times New Roman" w:cs="Times New Roman"/>
          <w:b/>
          <w:sz w:val="32"/>
          <w:szCs w:val="32"/>
        </w:rPr>
        <w:t>Положення</w:t>
      </w:r>
      <w:proofErr w:type="spellEnd"/>
      <w:r w:rsidRPr="003F4FAD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proofErr w:type="spellStart"/>
      <w:r w:rsidRPr="003F4FAD">
        <w:rPr>
          <w:rFonts w:ascii="Times New Roman" w:hAnsi="Times New Roman" w:cs="Times New Roman"/>
          <w:b/>
          <w:sz w:val="32"/>
          <w:szCs w:val="32"/>
        </w:rPr>
        <w:t>методичну</w:t>
      </w:r>
      <w:proofErr w:type="spellEnd"/>
      <w:r w:rsidRPr="003F4FAD">
        <w:rPr>
          <w:rFonts w:ascii="Times New Roman" w:hAnsi="Times New Roman" w:cs="Times New Roman"/>
          <w:b/>
          <w:sz w:val="32"/>
          <w:szCs w:val="32"/>
        </w:rPr>
        <w:t xml:space="preserve"> роботу</w:t>
      </w:r>
    </w:p>
    <w:p w:rsidR="009E7646" w:rsidRDefault="00B97E24" w:rsidP="009E7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в </w:t>
      </w:r>
      <w:proofErr w:type="gramStart"/>
      <w:r w:rsidR="00B0541C">
        <w:rPr>
          <w:rFonts w:ascii="Times New Roman" w:hAnsi="Times New Roman" w:cs="Times New Roman"/>
          <w:b/>
          <w:sz w:val="32"/>
          <w:szCs w:val="32"/>
          <w:lang w:val="uk-UA"/>
        </w:rPr>
        <w:t>Державному</w:t>
      </w:r>
      <w:proofErr w:type="gramEnd"/>
      <w:r w:rsidR="00B054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закладі </w:t>
      </w:r>
    </w:p>
    <w:p w:rsidR="00476F52" w:rsidRPr="00B0541C" w:rsidRDefault="00B0541C" w:rsidP="009E7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«Слобожанський регіональний центр професійної освіти»</w:t>
      </w:r>
    </w:p>
    <w:p w:rsidR="00476F52" w:rsidRDefault="0048440F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FAD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476F5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</w:t>
      </w:r>
    </w:p>
    <w:p w:rsidR="00476F52" w:rsidRDefault="00B0541C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методичної ради 05.09.2020</w:t>
      </w:r>
    </w:p>
    <w:p w:rsidR="00332CB2" w:rsidRDefault="0048440F" w:rsidP="00332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97E24" w:rsidRPr="00CA3DBF">
        <w:rPr>
          <w:rFonts w:ascii="Times New Roman" w:hAnsi="Times New Roman" w:cs="Times New Roman"/>
          <w:b/>
          <w:sz w:val="28"/>
          <w:szCs w:val="28"/>
          <w:lang w:val="uk-UA"/>
        </w:rPr>
        <w:t>1. Загальні </w:t>
      </w:r>
      <w:r w:rsidRPr="00CA3DB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A3DBF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 в 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>ДНЗ «Слобожанський регіональний центр професійної освіти»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згідно з Конституцією України, Законами України ’’Про освіту’’,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’’Про професійно-технічну освіту’’,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>’Про загальну середню освіту’’,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даним Положенням, Статутом навчального зак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>ладу, іншими нормативно-правовими актами в галузі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освіти.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A3DBF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  - це заснована на досягненнях науки та передового досвіду система аналітичної, організаційної, діагностичної, пошукової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дослідницької,</w:t>
      </w:r>
      <w:r w:rsidR="00D20E71" w:rsidRP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науково-практичної, інформаційної діяльності з метою удосконалення професійної компетентності педагогічних працівників та підвищення ефективності навчально-виховного процесу.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97E24" w:rsidRPr="00CA3DBF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332CB2">
        <w:rPr>
          <w:rFonts w:ascii="Times New Roman" w:hAnsi="Times New Roman" w:cs="Times New Roman"/>
          <w:sz w:val="28"/>
          <w:szCs w:val="28"/>
          <w:lang w:val="uk-UA"/>
        </w:rPr>
        <w:t>Основні принципи методичної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роботи: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32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демократизація та гуманізація навчального процесу;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3925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2CB2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цільовий підхід до організації методичної  роботи відповідно до </w:t>
      </w:r>
    </w:p>
    <w:p w:rsidR="00332CB2" w:rsidRDefault="00332CB2" w:rsidP="00B0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програмних цілей та напрямів діяльності 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організація роботи з педагогічними кадрами на основі урахування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їх потреб</w:t>
      </w:r>
    </w:p>
    <w:p w:rsidR="00AD460A" w:rsidRDefault="00332CB2" w:rsidP="002C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 реального рівня професійної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компетентності;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 системність та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систематичність;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науковість;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 оперативність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мобільність;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 прогностичність та випереджувальний 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 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оптимальне поєднання індивідуальних і колективних форм;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 пріоритет знань та моральних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цінностей.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сновними завданнями методичної роботи є: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  <w:t>- організаційно-методичне забезпечення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програм розвитку</w:t>
      </w:r>
      <w:r w:rsidR="00D20E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удосконалення змісту, форм і методів навчання учнівської 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 xml:space="preserve"> молоді, 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органічного взаємозв’язку загальноосвітньої та професійної </w:t>
      </w:r>
      <w:r w:rsidR="00D20E71" w:rsidRPr="001C4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B0541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на основі принципів гнучкості, наступності,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прогностичності, ступеневого характеру професійно-технічної освіти;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розвиток педагогічної та професійної майстерності педагогічних  працівників, їх загальної культури,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створення мот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 xml:space="preserve">ивації та умов для 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офесійного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удосконалення;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інформаційне забезпечення педагогічних працівник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ів з проблем освіти, педагогіки,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ихології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нформування про досягнення науки, передового педа</w:t>
      </w:r>
      <w:r>
        <w:rPr>
          <w:rFonts w:ascii="Times New Roman" w:hAnsi="Times New Roman" w:cs="Times New Roman"/>
          <w:sz w:val="28"/>
          <w:szCs w:val="28"/>
          <w:lang w:val="uk-UA"/>
        </w:rPr>
        <w:t>гогічного та виробничого </w:t>
      </w:r>
      <w:proofErr w:type="spellStart"/>
      <w:r w:rsidR="00D20E71">
        <w:rPr>
          <w:rFonts w:ascii="Times New Roman" w:hAnsi="Times New Roman" w:cs="Times New Roman"/>
          <w:sz w:val="28"/>
          <w:szCs w:val="28"/>
          <w:lang w:val="uk-UA"/>
        </w:rPr>
        <w:t>досвідів</w:t>
      </w:r>
      <w:proofErr w:type="spellEnd"/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організаційно-методична допомога у розвитку педагогічної творчості, експериментально-дослідницькій роботі, впровадженні результатів наукових досліджень, передового досвіду, педагогічних технологій тощо;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створення комплексного методичного забезпечення предметів і професій, розробка та видання навчальних, методичних пос</w:t>
      </w:r>
      <w:r>
        <w:rPr>
          <w:rFonts w:ascii="Times New Roman" w:hAnsi="Times New Roman" w:cs="Times New Roman"/>
          <w:sz w:val="28"/>
          <w:szCs w:val="28"/>
          <w:lang w:val="uk-UA"/>
        </w:rPr>
        <w:t>ібників, рекомендацій, наочних засобів навчання;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 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забезпечення інтеграції навчального процесу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t>, науки і практики;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 до атестації педагогічних 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A75FA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A75FA" w:rsidRPr="00CA3DB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методичної роботи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A75FA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методичної роботи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складається із взаємопов’язаних та взаємодіючих елементів,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які відповідають цілям і завданням , що стоять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втілюються у різних ф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ормах, методах і засобах.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F1444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колективна та індивіду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альна методична робота.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Основою у виборі форм методичної  роботи є різні методи діагностичного вивчення рівня професійної компетентності педагогічних працівників.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3D23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Колективні форми методичної роботи використовуються з метою вироблення єди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ного підходу до вирішення певних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проблем, обговорення актуальних питань організації навчально-виховного процесу, аналізу результатів колективної діяльності, вивчення і поширення кра</w:t>
      </w:r>
      <w:r>
        <w:rPr>
          <w:rFonts w:ascii="Times New Roman" w:hAnsi="Times New Roman" w:cs="Times New Roman"/>
          <w:sz w:val="28"/>
          <w:szCs w:val="28"/>
          <w:lang w:val="uk-UA"/>
        </w:rPr>
        <w:t>щого досвіду, науково-технічної та педагогічної 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Колективними формами методичної роботи в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рада, 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рада,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методичні комісії, інструктивно-методичні наради, теоретичні та практичні семінари,  школи професійної майстерності, передового досвіду, науково-практичні конференції, педагогічні читання тощо.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1D2950" w:rsidRPr="00CA3DBF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CA3DBF" w:rsidRPr="00CA3DBF">
        <w:rPr>
          <w:rFonts w:ascii="Times New Roman" w:hAnsi="Times New Roman" w:cs="Times New Roman"/>
          <w:b/>
          <w:i/>
          <w:sz w:val="28"/>
          <w:szCs w:val="28"/>
          <w:lang w:val="uk-UA"/>
        </w:rPr>
        <w:t>.1. Педагогічна </w:t>
      </w:r>
      <w:r w:rsidR="001D2950" w:rsidRPr="00CA3DB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рада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Педагогічна рада – вищий колегіал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ьний орган 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, який координує питання навчально-виховної, навчально-ме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тодичної і навчально-виробничої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Педагогічна рада визначає основні напрями і завдання, конкретні форми роботи педагогічного колективу та приймає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 основних принципових питань діяльності 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    Головою педагогічної ради 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є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педагогічної ради входять керівники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центру,  старші</w:t>
      </w:r>
      <w:r w:rsidR="00AE46B3">
        <w:rPr>
          <w:rFonts w:ascii="Times New Roman" w:hAnsi="Times New Roman" w:cs="Times New Roman"/>
          <w:sz w:val="28"/>
          <w:szCs w:val="28"/>
          <w:lang w:val="uk-UA"/>
        </w:rPr>
        <w:t xml:space="preserve"> майст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46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, викладачі,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відділенням, 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>майстри виробничого навчання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и, психолог, 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вихователі.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>Склад педагогічної ради затверджується наказом директора.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Робота педагогічної ради проводиться відповідно до плану,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який складається на навчальний рік та затверджується на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 xml:space="preserve"> першому засіданні педагогічної 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ради.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Педагогічна рада скликається не рідше одного разу на два місяці. В разі необхідності проводяться позачергові засідання. 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>Педагогічні ради можуть проводитись у нетрадиційних формах: рада-диспут,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рада-конференція, захист  інновацій. 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З питань, які обговорюються, приймаються рішення з визначенням термінів і виконавців. А також осіб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, що здійснюють контроль за їх 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виконанням.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E46B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Педагогічна рада має право приймати рішення при наявності не менше двох третин її членів. Рішення приймаються більшістю голосів. У разі рівності кількості голосів вирішальним є голос голови педагогічної ради.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Рішення педагогічної ради вступає  в ді</w:t>
      </w:r>
      <w:r w:rsidR="003C0B57" w:rsidRPr="003F4FA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>ісля його затвердження головою ради.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Організацію роботи з виконання рішень та рекомендацій педагогічної ради здійснює голова ради.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найбільш важливих рішень  педагогічної ради видаються накази. Інформація про результати виконання рішень, прийнятих на попередніх засіданнях, заслуховуються на чергових засіданнях ради. Діловодство педагогічної ради веде секретар, який обирається з членів ради терміном   на навчальний рік та працює на громадських засадах. Протоколи засідань підписуються головою та секретарем.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У протоколі фіксується його номер, дата засідання, кількість присутніх, порядок денний,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коротк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ий зміст виступів, пропозицій, з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ауважень та прийняте рішення. До протоколу додаються матеріали з питань, що обговорювались. Протоколи засідань педагогічної ради зберігаються  у справах </w:t>
      </w:r>
      <w:r w:rsidR="00AE46B3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 десяти років.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2629" w:rsidRPr="00254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2541C9">
        <w:rPr>
          <w:rFonts w:ascii="Times New Roman" w:hAnsi="Times New Roman" w:cs="Times New Roman"/>
          <w:b/>
          <w:i/>
          <w:sz w:val="28"/>
          <w:szCs w:val="28"/>
          <w:lang w:val="uk-UA"/>
        </w:rPr>
        <w:t>2.3.2. Методичні комісії </w:t>
      </w:r>
      <w:r w:rsidR="00AE46B3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</w:t>
      </w:r>
      <w:r w:rsidR="009A2629" w:rsidRPr="002541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E46B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Методичні комісії створюються при наявності трьох та більше викладачів, майстрів виробничого навчання певного предмета ( профес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ії) або споріднених предметів (груп 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професій).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Якщо менше трьох викладачів або майстрів виробничого навчання з певного предмета (професії)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, створюються міжпредметні (</w:t>
      </w:r>
      <w:proofErr w:type="spellStart"/>
      <w:r w:rsidR="002541C9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професійні</w:t>
      </w:r>
      <w:proofErr w:type="spellEnd"/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) циклові комісії.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комісії створюються на рік і п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роводять засідання, як 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правило, 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>щомісяця.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Керівництво роботою методичної комісії здійснюють голови комісій, які обираються з найбільш досвідчених викладачів, майстрів виробничого навчання.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Персональний склад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, а також голови  методичних комісій затверджуються наказом директора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на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вчального року.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>Керівники закладу є членами методични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х комісій відповідно до профілю їх викладацької 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>діяльност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і або професії.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змісту, форм і методів роботи методичної комісії залежить від конкретних умов роботи 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здійснюєть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ся з урахуванням індивідуальних можливостей  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 працівників.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методичної комісії розробляється на навчальний рік за результатами попередньої діяльності педагогічного колективу та на основі 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 підсумків діагностичного вивчення професій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ної компетентності педагогічних 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У разі необхідності до роботи методичних комісій можуть залучатися працівники наукових установ, вищих навчальних з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акладів, загальноосвітніх шкіл, 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>спеціалісти підприємств-замовників кадрів та інші особи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змістом роботи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методичних комісій є: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- розробка, розгляд робочої навчально-програмної документації 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її аналіз, внесення корективів (в обсязі регіон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ального компонента) у навчальні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програми;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- оновлення змісту навчання і вих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овання,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забезпечення взаємозв’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язку загальноосвітньої і професійної підготовки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, внесення відповідних корективів до робочих навчальних планів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 xml:space="preserve"> і програм, поурочно-тематичних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планів;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- вивчення і використання у навчальному процесі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нових педагогічних і виробничих технологій, передового досвіду навчання та 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виховання, аналізу </w:t>
      </w:r>
    </w:p>
    <w:p w:rsidR="004073FB" w:rsidRDefault="002541C9" w:rsidP="002C5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результатів цієї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роботи;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проведення роботи з комплексно-методичного забезпечення навчально-виробничого процесу засобами навчання, розробка методичних рекомендацій з ефективного використання ди</w:t>
      </w:r>
      <w:r>
        <w:rPr>
          <w:rFonts w:ascii="Times New Roman" w:hAnsi="Times New Roman" w:cs="Times New Roman"/>
          <w:sz w:val="28"/>
          <w:szCs w:val="28"/>
          <w:lang w:val="uk-UA"/>
        </w:rPr>
        <w:t>дактичних матеріалів, створення необхідних засобів навчання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тощо;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- аналіз стану і результатів навчально-виробничого та навчально-виховного процесу, якості знань, умінь і навичок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, рів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ня їх вихованості і 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 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культури;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- аналіз результатів перевірок професійно-технічного навчального закладу, внутрішнього контролю, розробка пропозицій та рекомендацій з полі</w:t>
      </w:r>
      <w:r w:rsidR="004073FB">
        <w:rPr>
          <w:rFonts w:ascii="Times New Roman" w:hAnsi="Times New Roman" w:cs="Times New Roman"/>
          <w:sz w:val="28"/>
          <w:szCs w:val="28"/>
          <w:lang w:val="uk-UA"/>
        </w:rPr>
        <w:t>пшення викладання окремих навчальних 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дисциплін;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організація наставництва, надання допомоги молодим педагогічним працівникам у підготовці і проведенні уроків, позаурочних заходів, організація </w:t>
      </w:r>
      <w:proofErr w:type="spellStart"/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занять, відкритих уроків та їх обговорення;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конкурсів, олімпіад з предметів та профес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ій, 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семінарів-практикумів, </w:t>
      </w:r>
      <w:proofErr w:type="spellStart"/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proofErr w:type="spellEnd"/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заходів тощо. У 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роботі методичних комісій можуть застосовуватись різ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>ні нетрадиційні форми: «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круглі 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>столи»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, діалоги, методичні </w:t>
      </w:r>
      <w:r w:rsidR="002460C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консиліуми,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0C7" w:rsidRPr="003F4FAD">
        <w:rPr>
          <w:rFonts w:ascii="Times New Roman" w:hAnsi="Times New Roman" w:cs="Times New Roman"/>
          <w:sz w:val="28"/>
          <w:szCs w:val="28"/>
          <w:lang w:val="uk-UA"/>
        </w:rPr>
        <w:t>тренінги тощо.</w:t>
      </w:r>
      <w:r w:rsidR="002460C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На засіданні методичної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ведеться протокол, в якому записується його номер, дата проведення засідання, прізвища присутніх,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порядок денний, стислий зміст виступів,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пропозицій, зауважень. До протоколу додаються матеріали з розглянутих питань.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50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A73FA5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>2.3.3. Інструктивно-методичні наради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60A" w:rsidRDefault="004073FB" w:rsidP="00AD4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FB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наради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керівниками 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метою інформування педагогічних працівників,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оперативного вивчення актів,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документів, окремих поточних питань,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доведення к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онкретних навчально-виробничих, навчально-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овних 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завдань,</w:t>
      </w:r>
      <w:r w:rsidR="00AD460A">
        <w:rPr>
          <w:rFonts w:ascii="Times New Roman" w:hAnsi="Times New Roman" w:cs="Times New Roman"/>
          <w:sz w:val="28"/>
          <w:szCs w:val="28"/>
          <w:lang w:val="uk-UA"/>
        </w:rPr>
        <w:t> а також поточного 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інструктажу </w:t>
      </w:r>
    </w:p>
    <w:p w:rsidR="001A585D" w:rsidRDefault="004073FB" w:rsidP="001A585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педагогічних 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50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A73FA5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2.3.4.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семінари, семінари-практикуми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, лекторії, школи передового досвіду організовуються з метою поглибленого вивчення найбільш важливих питань навчально-виховного процесу пропаганди та впровадження конкретного передового досвіду і проводяться диференційовано залежно від поставлених завдань, с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кладу педагогічних працівників, рівня їх професійної 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компетентності. 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</w:t>
      </w:r>
      <w:r w:rsidR="00C65421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>2.3.5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. На науково-практичних конференціях та педагогічних читаннях  обговорюються актуальні педагогічні проблеми, система роботи педагогічних прац</w:t>
      </w:r>
      <w:r w:rsidR="004B7DF3" w:rsidRPr="003F4FAD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="00C370E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4B7DF3" w:rsidRPr="003F4FAD">
        <w:rPr>
          <w:rFonts w:ascii="Times New Roman" w:hAnsi="Times New Roman" w:cs="Times New Roman"/>
          <w:sz w:val="28"/>
          <w:szCs w:val="28"/>
          <w:lang w:val="uk-UA"/>
        </w:rPr>
        <w:t>, заслуховуються доповіді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 xml:space="preserve"> та інші матеріали з окремих питань педагогічної теорії та 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C370E4" w:rsidRPr="003F4F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5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65421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2.4.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форми методичної роботи використовуються для задоволення особистих потреб і конкретних запитів педагогічних працівників; їх вибір залежить від рівня освіти,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компетентності, специфіки діяльності,  індивідуальних можливостей та і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нших характеристик педагогічних 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Індивідуальними формами методичної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є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наставництво, консультації, самоосвіта, стажування 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</w:t>
      </w:r>
      <w:r w:rsidR="00094914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>2.4.1.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Самоосвіта керівних та педагогічних працівників включає підвищення рівня знань за фахом,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та професійної культури, 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 передового педагогічного досвіду. </w:t>
      </w:r>
      <w:r w:rsidR="00C370E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відкритих уроків, 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 рефератів і доповідей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Самоосвіта є обов’язковим елементом розвитку професійної компетентності педагогічних працівників, як</w:t>
      </w:r>
      <w:r>
        <w:rPr>
          <w:rFonts w:ascii="Times New Roman" w:hAnsi="Times New Roman" w:cs="Times New Roman"/>
          <w:sz w:val="28"/>
          <w:szCs w:val="28"/>
          <w:lang w:val="uk-UA"/>
        </w:rPr>
        <w:t>і вільно обирають форми, методи і засоби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4914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2.4.2.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До індивідуальних форм методич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ної роботи керівників, методистів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належить індивідуальна методична до</w:t>
      </w:r>
      <w:r>
        <w:rPr>
          <w:rFonts w:ascii="Times New Roman" w:hAnsi="Times New Roman" w:cs="Times New Roman"/>
          <w:sz w:val="28"/>
          <w:szCs w:val="28"/>
          <w:lang w:val="uk-UA"/>
        </w:rPr>
        <w:t>помога педагогічним працівникам 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, яка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включає: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 xml:space="preserve"> -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системне вивчення та аналіз роботи викладачів, майстрів виробничого навчання, класних керівників, вихователів та 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інших працівників;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- надання допомоги педагогічним працівникам у виборі форм та методів навчання і виховання 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, в удосконаленні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проведення 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 занять і позаурочних 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заходів;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- 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>персональне проведення відкритих уроків, інших занять, індивідуальних і групових консультацій, надання допомоги викладачам і майстрам виробничого навчання у розробці навчально-програмної документації ( на основі типової), методичних реком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ендацій, дидактичних матеріалів та інших педагогічних засобів навчан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ня;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>виявлення, вивчення та узагаль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передового досвіду роботи педагогічних 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працівників;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- надання допомоги у </w:t>
      </w:r>
      <w:r w:rsidR="00644F26" w:rsidRPr="003F4FAD">
        <w:rPr>
          <w:rFonts w:ascii="Times New Roman" w:hAnsi="Times New Roman" w:cs="Times New Roman"/>
          <w:sz w:val="28"/>
          <w:szCs w:val="28"/>
          <w:lang w:val="uk-UA"/>
        </w:rPr>
        <w:t>самоосвіті, підготовці доповіде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>й та виступів на конференціях, проведенні експериментально-дослідницької роботи, запровадженні у навчально-виховний процес результатів наукових досліджень, передового педагогічного досвіду, інноваційних технологій.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1A5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644F2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2C507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44F26" w:rsidRPr="004073FB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планування методичної роботи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4F2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644F26" w:rsidRPr="003F4FAD">
        <w:rPr>
          <w:rFonts w:ascii="Times New Roman" w:hAnsi="Times New Roman" w:cs="Times New Roman"/>
          <w:sz w:val="28"/>
          <w:szCs w:val="28"/>
          <w:lang w:val="uk-UA"/>
        </w:rPr>
        <w:t>. Загальну організацію методичної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роботи в 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 xml:space="preserve">центрі 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>здійснює директор. Безпосереднім організатором методичної роботи є методист.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Конкретну методичну роботу з різними категоріями педагогічних працівників відповідно до специфіки їх діяльності п</w:t>
      </w:r>
      <w:r w:rsidR="005E0BE6" w:rsidRPr="003F4F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>оводять заступни</w:t>
      </w:r>
      <w:r w:rsidR="002C5076">
        <w:rPr>
          <w:rFonts w:ascii="Times New Roman" w:hAnsi="Times New Roman" w:cs="Times New Roman"/>
          <w:sz w:val="28"/>
          <w:szCs w:val="28"/>
          <w:lang w:val="uk-UA"/>
        </w:rPr>
        <w:t>ки директора, старші майстри у межах своїх 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>функцій.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58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</w:t>
      </w:r>
      <w:r w:rsidR="007E6C04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методичної роботи та її плануванні враховуються актуальні завдання розвитку системи професійно-технічної освіти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рограмні цілі центру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65CC2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методичної роботи  - це система заходів, що забезпечує її безперервність, упорядкованість, визначеність, відповідність потребам навчально-виховного процесу та особистим запитам педагогічних працівників.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CC2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програмних цілей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методичної роботи сприяє робота за єдиною науково-методичною 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>проблемою.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365CC2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3.5.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 на рік планується на підставі аналізу діяльності педагогічного колективу у вигляді сам</w:t>
      </w:r>
      <w:r>
        <w:rPr>
          <w:rFonts w:ascii="Times New Roman" w:hAnsi="Times New Roman" w:cs="Times New Roman"/>
          <w:sz w:val="28"/>
          <w:szCs w:val="28"/>
          <w:lang w:val="uk-UA"/>
        </w:rPr>
        <w:t>остійного розділу річного плану роботи 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центру.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>План методичної роботи розробляється методистом за участю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заступників директора, старших майстрів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, затверджуєт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ься директором.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7C347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3.6.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плану методичної робо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ти узагальнюється у звіті, який методист подає директору центру.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7C347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3.7.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належних умов для організації та проведення методичної роботи у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метод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ичний кабінет.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кабінет є центром методичної роботи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, де зосереджуються інформаційні, навчально-м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етодичні, нормативні матеріали, 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матеріали кращого досвіду педагогічних працівників, зразки планової та звітної документації, дидактичних, наочних м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атеріалів тощо.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функціями мето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дичного кабінету є: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- 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створення умов для підготовки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ічних працівників до навчальних занять і 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позау</w:t>
      </w:r>
      <w:r>
        <w:rPr>
          <w:rFonts w:ascii="Times New Roman" w:hAnsi="Times New Roman" w:cs="Times New Roman"/>
          <w:sz w:val="28"/>
          <w:szCs w:val="28"/>
          <w:lang w:val="uk-UA"/>
        </w:rPr>
        <w:t>рочних 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заходів;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-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проведення індивідуальних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колективних форм методичної роботи з педагогічними 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працівниками;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- надання допомоги педагогічним працівникам і керівникам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самоосвіти, індивідуальної  методичної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експериментально-дослідницької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</w:t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-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узагальнення, пропагування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кращого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педагогічного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досвіду;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585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- інформаційне забезпечення педагогічних працівників з проблем професійної освіти, педагогіки, психологі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ї, накопичення і систематизація методичної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F1A" w:rsidRPr="00295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0BE6" w:rsidRPr="00295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A5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0BE6" w:rsidRPr="002950D3">
        <w:rPr>
          <w:rFonts w:ascii="Times New Roman" w:hAnsi="Times New Roman" w:cs="Times New Roman"/>
          <w:b/>
          <w:sz w:val="28"/>
          <w:szCs w:val="28"/>
          <w:lang w:val="uk-UA"/>
        </w:rPr>
        <w:t>3.8.</w:t>
      </w:r>
      <w:r w:rsidR="005E0BE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обота методичного кабінету здійснюється під керівництвом методиста і знаходить відображення</w:t>
      </w:r>
      <w:r w:rsidR="006C7AB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 розділі 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’’Методична робота і підвищення кваліфікації</w:t>
      </w:r>
      <w:r w:rsidR="00261F1A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’’ плану роботи 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центру</w:t>
      </w:r>
      <w:r w:rsidR="00261F1A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на рік.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1A585D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</w:t>
      </w:r>
      <w:r w:rsidR="006C7AB3" w:rsidRPr="002950D3">
        <w:rPr>
          <w:rFonts w:ascii="Times New Roman" w:hAnsi="Times New Roman" w:cs="Times New Roman"/>
          <w:b/>
          <w:sz w:val="28"/>
          <w:szCs w:val="28"/>
          <w:lang w:val="uk-UA" w:bidi="he-IL"/>
        </w:rPr>
        <w:t>3.9.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 Діяльність методичного кабінету 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>передбачає: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- організацію заходів щодо підвищення педагогічної майстерн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ості педагогічних працівників (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>семінарів, шкіл передового досвіду, лекцій,  ку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рсів педагогічного і технічного 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>мінім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умів, індивідуальних і 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групових </w:t>
      </w:r>
    </w:p>
    <w:p w:rsidR="001A585D" w:rsidRDefault="004073FB" w:rsidP="001A585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консультацій 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>тощо);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 xml:space="preserve"> - 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>організацію педагогічних читань і науково-практичних конференцій;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- організацію постійно діючих і тимчасових виставок  з метою поширення передового досвіду педагогічних працівників; пропагування результатів науково-дослідницької діяльності, новинок науково-методичної літератури, досягнень педагогіки, психології, техн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іки і технології;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 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- 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ознайомлення педагогічних працівників з періодичною, навчальною, методичною літературою для підготовки до занять, позаурочних заходів, виступів, доповідей на педагогічних читаннях та конференціях.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1A585D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</w:t>
      </w:r>
      <w:r w:rsidR="003F48D0" w:rsidRPr="002950D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3.10.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 Оснащення методичного </w:t>
      </w:r>
      <w:r w:rsidR="003F48D0" w:rsidRPr="00006A87">
        <w:rPr>
          <w:rFonts w:ascii="Times New Roman" w:hAnsi="Times New Roman" w:cs="Times New Roman"/>
          <w:sz w:val="28"/>
          <w:szCs w:val="28"/>
          <w:lang w:val="uk-UA" w:bidi="he-IL"/>
        </w:rPr>
        <w:t>кабінету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Оснащення і оформлення методичного кабінету повинно створювати необхідні умови для ефективної підготовки викладачів і майстрів виробничого навчання до занять </w:t>
      </w:r>
      <w:r w:rsidR="005E0BE6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та 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позаурочних заходів, індивідуальної методичної роботи і самоосвіти, а також для проведення масових ме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тодичних заходів.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Для оперативного використання в методичному кабінеті зосереджуються і експонуються нормативні та інструктивні матеріали, необхідні для організації навчального процесу; навчальна документація, педагогічна, методична література, дидактичні матеріали тощо. 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lastRenderedPageBreak/>
        <w:t xml:space="preserve">        </w:t>
      </w:r>
      <w:r w:rsidR="001A585D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4. </w:t>
      </w:r>
      <w:r w:rsidR="003F48D0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>Права та обов’язки учасників методичної роботи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3F48D0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4.1.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Участь у методичній робот</w:t>
      </w:r>
      <w:r w:rsidR="00006A87">
        <w:rPr>
          <w:rFonts w:ascii="Times New Roman" w:hAnsi="Times New Roman" w:cs="Times New Roman"/>
          <w:sz w:val="28"/>
          <w:szCs w:val="28"/>
          <w:lang w:val="uk-UA" w:bidi="he-IL"/>
        </w:rPr>
        <w:t>і є професійним обов’язком усіх педагогічних 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працівників.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Результативність методичної роботи враховуєть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ся під час проведення атестації педагогічних працівників і є підставою для </w:t>
      </w:r>
      <w:r w:rsidR="00006A87">
        <w:rPr>
          <w:rFonts w:ascii="Times New Roman" w:hAnsi="Times New Roman" w:cs="Times New Roman"/>
          <w:sz w:val="28"/>
          <w:szCs w:val="28"/>
          <w:lang w:val="uk-UA" w:bidi="he-IL"/>
        </w:rPr>
        <w:t>матеріального і мораль</w:t>
      </w:r>
    </w:p>
    <w:p w:rsidR="00F61DA0" w:rsidRPr="003F4FAD" w:rsidRDefault="00006A87" w:rsidP="009E7646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ного 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заохочення.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3F48D0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  </w:t>
      </w:r>
      <w:r w:rsidR="00304A0D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>4.2.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Директор </w:t>
      </w:r>
      <w:r w:rsidR="001A585D">
        <w:rPr>
          <w:rFonts w:ascii="Times New Roman" w:hAnsi="Times New Roman" w:cs="Times New Roman"/>
          <w:sz w:val="28"/>
          <w:szCs w:val="28"/>
          <w:lang w:val="uk-UA" w:bidi="he-IL"/>
        </w:rPr>
        <w:t>центру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>, його заступники вивчають та аналізують стан методичної роботи, її результативність, створюють умови для підвищення фахового рівня всіх педагогічних прац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івників, забезпечують їх участь у методичній </w:t>
      </w:r>
      <w:r w:rsidR="009E7646">
        <w:rPr>
          <w:rFonts w:ascii="Times New Roman" w:hAnsi="Times New Roman" w:cs="Times New Roman"/>
          <w:sz w:val="28"/>
          <w:szCs w:val="28"/>
          <w:lang w:val="uk-UA" w:bidi="he-IL"/>
        </w:rPr>
        <w:t>роботі.</w:t>
      </w:r>
      <w:r w:rsidR="009E7646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304A0D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>4.3.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 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>Педагогічні працівники мають право: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- користуватись нормативно-правовою, навчальною та науково-методичною документацією з питань професійної діяльності, яка надходить у методичний кабінет і бібліотеку, наявним довідково-інформаційним фонд</w:t>
      </w:r>
      <w:r w:rsidR="009E7646">
        <w:rPr>
          <w:rFonts w:ascii="Times New Roman" w:hAnsi="Times New Roman" w:cs="Times New Roman"/>
          <w:sz w:val="28"/>
          <w:szCs w:val="28"/>
          <w:lang w:val="uk-UA" w:bidi="he-IL"/>
        </w:rPr>
        <w:t>ом у встановленому порядку;</w:t>
      </w:r>
      <w:r w:rsidR="009E7646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>- використовувати для самоосвітньої роботи в бібліотеках та інши</w:t>
      </w:r>
      <w:r w:rsidR="002950D3">
        <w:rPr>
          <w:rFonts w:ascii="Times New Roman" w:hAnsi="Times New Roman" w:cs="Times New Roman"/>
          <w:sz w:val="28"/>
          <w:szCs w:val="28"/>
          <w:lang w:val="uk-UA" w:bidi="he-IL"/>
        </w:rPr>
        <w:t>х інформаційних центрах «методичний день»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, який може надаватись 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адміністрацією </w:t>
      </w:r>
      <w:r w:rsidR="009E7646">
        <w:rPr>
          <w:rFonts w:ascii="Times New Roman" w:hAnsi="Times New Roman" w:cs="Times New Roman"/>
          <w:sz w:val="28"/>
          <w:szCs w:val="28"/>
          <w:lang w:val="uk-UA" w:bidi="he-IL"/>
        </w:rPr>
        <w:t>центру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за поданням методиста (голови методичної комісії);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- брати участь в опитуванні, анкетуванні, висловлювати пропозиції адміністрації </w:t>
      </w:r>
      <w:r w:rsidR="009E7646">
        <w:rPr>
          <w:rFonts w:ascii="Times New Roman" w:hAnsi="Times New Roman" w:cs="Times New Roman"/>
          <w:sz w:val="28"/>
          <w:szCs w:val="28"/>
          <w:lang w:val="uk-UA" w:bidi="he-IL"/>
        </w:rPr>
        <w:t>центру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щодо удосконалення змісту методичної роботи;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t xml:space="preserve">              -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виїжджати у творчі відрядж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з метою вивчення та обміну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досвідом;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-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звертатись по допомогу методиста, директора 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t>центру, його заступників, старших майстрів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питань підвищення своєї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t>мпетентності;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- 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брати участь у методичних захо</w:t>
      </w:r>
      <w:r w:rsidR="005E0BE6" w:rsidRPr="003F4FAD">
        <w:rPr>
          <w:rFonts w:ascii="Times New Roman" w:hAnsi="Times New Roman" w:cs="Times New Roman"/>
          <w:sz w:val="28"/>
          <w:szCs w:val="28"/>
          <w:lang w:val="uk-UA"/>
        </w:rPr>
        <w:t>дах обласного і державного рівнів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відшкодуванням витрат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 за основним місцем 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t>роботи;</w:t>
      </w:r>
      <w:r w:rsidR="009E764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- проходити стажування і підвищувати свою кваліфікацію.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F61DA0" w:rsidRPr="003F4FAD" w:rsidSect="001C4C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F"/>
    <w:rsid w:val="00006A87"/>
    <w:rsid w:val="00063D2F"/>
    <w:rsid w:val="00094914"/>
    <w:rsid w:val="00143747"/>
    <w:rsid w:val="00162DBF"/>
    <w:rsid w:val="001A585D"/>
    <w:rsid w:val="001C4C29"/>
    <w:rsid w:val="001D2950"/>
    <w:rsid w:val="002460C7"/>
    <w:rsid w:val="002541C9"/>
    <w:rsid w:val="00261F1A"/>
    <w:rsid w:val="002950D3"/>
    <w:rsid w:val="002C5076"/>
    <w:rsid w:val="00304A0D"/>
    <w:rsid w:val="00332CB2"/>
    <w:rsid w:val="00362CA6"/>
    <w:rsid w:val="00365CC2"/>
    <w:rsid w:val="0039258B"/>
    <w:rsid w:val="003C0B57"/>
    <w:rsid w:val="003F48D0"/>
    <w:rsid w:val="003F4FAD"/>
    <w:rsid w:val="004073FB"/>
    <w:rsid w:val="00476F52"/>
    <w:rsid w:val="0048440F"/>
    <w:rsid w:val="004B7DF3"/>
    <w:rsid w:val="004D12E7"/>
    <w:rsid w:val="005A75FA"/>
    <w:rsid w:val="005E0BE6"/>
    <w:rsid w:val="005F1444"/>
    <w:rsid w:val="00644F26"/>
    <w:rsid w:val="006C7AB3"/>
    <w:rsid w:val="007C3476"/>
    <w:rsid w:val="007E6C04"/>
    <w:rsid w:val="008064E6"/>
    <w:rsid w:val="009A2629"/>
    <w:rsid w:val="009C770E"/>
    <w:rsid w:val="009E7646"/>
    <w:rsid w:val="00A73FA5"/>
    <w:rsid w:val="00AA256F"/>
    <w:rsid w:val="00AC7299"/>
    <w:rsid w:val="00AC7736"/>
    <w:rsid w:val="00AD460A"/>
    <w:rsid w:val="00AE46B3"/>
    <w:rsid w:val="00B0541C"/>
    <w:rsid w:val="00B23D23"/>
    <w:rsid w:val="00B97E24"/>
    <w:rsid w:val="00BD4E72"/>
    <w:rsid w:val="00C2160A"/>
    <w:rsid w:val="00C37086"/>
    <w:rsid w:val="00C370E4"/>
    <w:rsid w:val="00C56061"/>
    <w:rsid w:val="00C65421"/>
    <w:rsid w:val="00CA3DBF"/>
    <w:rsid w:val="00D20E71"/>
    <w:rsid w:val="00E66499"/>
    <w:rsid w:val="00F61DA0"/>
    <w:rsid w:val="00F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Татьяна</cp:lastModifiedBy>
  <cp:revision>24</cp:revision>
  <dcterms:created xsi:type="dcterms:W3CDTF">2014-09-23T12:00:00Z</dcterms:created>
  <dcterms:modified xsi:type="dcterms:W3CDTF">2020-09-28T17:35:00Z</dcterms:modified>
</cp:coreProperties>
</file>