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/>
        </w:rPr>
      </w:pPr>
      <w:bookmarkStart w:id="0" w:name="_GoBack"/>
      <w:bookmarkEnd w:id="0"/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uk-UA"/>
        </w:rPr>
        <w:t>Як правильно скласти резюме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 того як буде складений цей документ, залежить не лише ваша кар'єра, а можливо, і все ваше подальше життя. Тож пропонуємо вам дізнатися, яким має бути резюме.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Яким би чином ви не шукали роботу – через знайомих, за допомогою газет або Інтернету, настане момент, коли вас попросять показати (або надіслати) своє резюме. Сьогодні для всіх очевидно, що без грамотно складеного резюме пошук роботи буде </w:t>
      </w:r>
      <w:r w:rsidR="00672E2D"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мало результативним</w:t>
      </w: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Для чого потрібне резюме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Резюме – один із найефективніших інструментів пошуку роботи. Це короткий виклад найбільш важливих для потенційного роботодавця фактів вашої біографії, в основному пов'язаних із вашим досвідом роботи, навичками й знаннями. На прочитання резюме в середньому витрачається не більше 1–2 хвилин, тому дуже важливо відразу привернути увагу роботодавця, зацікавити його й спонукати призначити вам інтерв'ю. При створенні резюме потрібно пам'ятати про те, що воно стане вашою візитівкою й повинне виділяти вас з усього потоку людей, які шукають роботу.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Структура резюме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Резюме, як правило, вміщується на 1–2 сторінках і включає такі блоки: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Контактна інформація</w:t>
      </w:r>
    </w:p>
    <w:p w:rsidR="002D16FC" w:rsidRPr="002D16FC" w:rsidRDefault="002D16FC" w:rsidP="002D16FC">
      <w:pPr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Ім'я й прізвище (по батькові можна опустити).</w:t>
      </w:r>
    </w:p>
    <w:p w:rsidR="002D16FC" w:rsidRPr="002D16FC" w:rsidRDefault="002D16FC" w:rsidP="002D16FC">
      <w:pPr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Адреса (повністю, включно з індексом).</w:t>
      </w:r>
    </w:p>
    <w:p w:rsidR="002D16FC" w:rsidRPr="002D16FC" w:rsidRDefault="002D16FC" w:rsidP="002D16FC">
      <w:pPr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Телефон (домашній, контактний, робочий із кодом міста; робочий телефон вказується лише в тому випадку, якщо у вас є можливість досить вільно спілкуватися на робочому місці).</w:t>
      </w:r>
    </w:p>
    <w:p w:rsidR="002D16FC" w:rsidRPr="002D16FC" w:rsidRDefault="002D16FC" w:rsidP="002D16FC">
      <w:pPr>
        <w:numPr>
          <w:ilvl w:val="0"/>
          <w:numId w:val="2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Адреса електронної пошти (якщо у вас ще немає особистої поштової скриньки, перед розсиланням резюме обов'язково створіть її).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Мета</w:t>
      </w: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(не обов'язково, але бажано): коротка інформація щодо того, яку посаду ви хочете отримати й чому ви претендуєте на неї (не більше 6 рядків, а краще 2–3). Якщо резюме відправляється на конкретну вакансію, то замість мети пишеться назва або код цієї вакансії. Якщо у вас кілька різних цілей, можна скласти два-три варіанти резюме. Краще зробити декілька сфокусованих на різних аспектах резюме, ніж одне загальне.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Кваліфікація.</w:t>
      </w: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Коротко вказується найбільш важлива для потенційного роботодавця інформація про ваші професійні навички, сильні сторони й досягнення.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Досвід роботи </w:t>
      </w: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вказується у зворотному хронологічному порядку (спочатку зазначається останнє місце роботи). Це найважливіший блок резюме, у </w:t>
      </w: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якому описується професійний досвід (як правило, за останні 10 років) за такою схемою:</w:t>
      </w:r>
    </w:p>
    <w:p w:rsidR="002D16FC" w:rsidRPr="002D16FC" w:rsidRDefault="002D16FC" w:rsidP="002D16FC">
      <w:pPr>
        <w:numPr>
          <w:ilvl w:val="0"/>
          <w:numId w:val="3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назва компанії;</w:t>
      </w:r>
    </w:p>
    <w:p w:rsidR="002D16FC" w:rsidRPr="002D16FC" w:rsidRDefault="002D16FC" w:rsidP="002D16FC">
      <w:pPr>
        <w:numPr>
          <w:ilvl w:val="0"/>
          <w:numId w:val="3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напрям діяльності компанії;</w:t>
      </w:r>
    </w:p>
    <w:p w:rsidR="002D16FC" w:rsidRPr="002D16FC" w:rsidRDefault="002D16FC" w:rsidP="002D16FC">
      <w:pPr>
        <w:numPr>
          <w:ilvl w:val="0"/>
          <w:numId w:val="3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строки роботи;</w:t>
      </w:r>
    </w:p>
    <w:p w:rsidR="002D16FC" w:rsidRPr="002D16FC" w:rsidRDefault="002D16FC" w:rsidP="002D16FC">
      <w:pPr>
        <w:numPr>
          <w:ilvl w:val="0"/>
          <w:numId w:val="3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посада;</w:t>
      </w:r>
    </w:p>
    <w:p w:rsidR="002D16FC" w:rsidRPr="002D16FC" w:rsidRDefault="002D16FC" w:rsidP="002D16FC">
      <w:pPr>
        <w:numPr>
          <w:ilvl w:val="0"/>
          <w:numId w:val="3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посадові обов'язки;</w:t>
      </w:r>
    </w:p>
    <w:p w:rsidR="002D16FC" w:rsidRPr="002D16FC" w:rsidRDefault="002D16FC" w:rsidP="002D16FC">
      <w:pPr>
        <w:numPr>
          <w:ilvl w:val="0"/>
          <w:numId w:val="3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професійні навички й досягнення.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 час опису ваших досягнень використовуйте дієслова дії, такі як розвивав, заощадив, збільшив або скоротив.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Освіта. </w:t>
      </w: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Чим більше пройшло часу після закінчення навчального закладу, тим менше місця цей пункт повинен займати в резюме; для випускників і студентів варто розміщувати його перед попереднім, оскільки якщо і є досвід роботи, то він менш значний. Можна повідомити про нагороди, підкреслити ті вивчені дисципліни, які відповідають вашій меті. Також варто згадати про додаткову освіту: курси, семінари, тренінги, стажування тощо.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Додаткова інформація:</w:t>
      </w: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володіння іноземними мовами й комп'ютером, наявність прав водія, членство в професійних організаціях тощо (хобі варто згадувати тільки в тому випадку, якщо воно тісно пов'язане з бажаною роботою).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Рекомендації.</w:t>
      </w: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Вкажіть можливість надання рекомендацій.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що не треба писати в резюме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Не треба вказувати або включати в резюме:</w:t>
      </w:r>
    </w:p>
    <w:p w:rsidR="002D16FC" w:rsidRPr="002D16FC" w:rsidRDefault="002D16FC" w:rsidP="002D16FC">
      <w:pPr>
        <w:numPr>
          <w:ilvl w:val="0"/>
          <w:numId w:val="4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всю вашу трудову біографію (насправді вашого потенційного роботодавця цікавлять тільки останні 3–5 місць роботи й період не більше 10 років);</w:t>
      </w:r>
    </w:p>
    <w:p w:rsidR="002D16FC" w:rsidRPr="002D16FC" w:rsidRDefault="002D16FC" w:rsidP="002D16FC">
      <w:pPr>
        <w:numPr>
          <w:ilvl w:val="0"/>
          <w:numId w:val="4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ваші фізичні дані й опис здоров'я;</w:t>
      </w:r>
    </w:p>
    <w:p w:rsidR="002D16FC" w:rsidRPr="002D16FC" w:rsidRDefault="002D16FC" w:rsidP="002D16FC">
      <w:pPr>
        <w:numPr>
          <w:ilvl w:val="0"/>
          <w:numId w:val="4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ваші слабкі сторони;</w:t>
      </w:r>
    </w:p>
    <w:p w:rsidR="002D16FC" w:rsidRPr="002D16FC" w:rsidRDefault="002D16FC" w:rsidP="002D16FC">
      <w:pPr>
        <w:numPr>
          <w:ilvl w:val="0"/>
          <w:numId w:val="4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причини, через які ви пішли з роботи;</w:t>
      </w:r>
    </w:p>
    <w:p w:rsidR="002D16FC" w:rsidRPr="002D16FC" w:rsidRDefault="002D16FC" w:rsidP="002D16FC">
      <w:pPr>
        <w:numPr>
          <w:ilvl w:val="0"/>
          <w:numId w:val="4"/>
        </w:num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рекомендаційні листи або імена людей, які можуть вас рекомендувати (підготуйте цей список окремо, він може знадобитися на співбесіді).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Яким повинне бути резюме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 складанні резюме варто пам'ятати про такі принципи: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Структурованість.</w:t>
      </w: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Уся інформація в резюме має викладатися в певній послідовності й відповідати обраній формі.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Вибірковість.</w:t>
      </w: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Обмірковуючи своє резюме, насамперед визначте його мету, тобто вирішіть, яку роботу ви хочете одержати. Проаналізуйте свій професійний досвід і виберіть із нього тільки те, що чітко відповідає встановленій меті. Вибірковий підхід вбереже ваше резюме від зайвої, непотрібної інформації.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Об'єктивність.</w:t>
      </w: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Описуючи свій досвід і навички, будьте реалістичні й об'єктивні. Ви повинні бути готові обґрунтувати все, що вказали в резюме.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Стислість.</w:t>
      </w: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Обсяг резюме не повинен перевищувати двох сторінок, тому інформацію необхідно викладати коротко, наголошуючи на найбільш важливих для роботодавця моментах.</w:t>
      </w:r>
    </w:p>
    <w:p w:rsidR="002D16FC" w:rsidRPr="002D16FC" w:rsidRDefault="002D16FC" w:rsidP="002D16FC">
      <w:pPr>
        <w:shd w:val="clear" w:color="auto" w:fill="FFFFFF"/>
        <w:spacing w:after="0" w:line="276" w:lineRule="auto"/>
        <w:ind w:left="-567" w:firstLine="567"/>
        <w:contextualSpacing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2D1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Конкретність.</w:t>
      </w:r>
      <w:r w:rsidRPr="002D16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Потрібно бути гранично конкретним у виборі формулювань.</w:t>
      </w:r>
      <w:r w:rsidRPr="002D16FC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</w:t>
      </w:r>
    </w:p>
    <w:p w:rsidR="008761A4" w:rsidRDefault="008761A4" w:rsidP="008761A4">
      <w:pPr>
        <w:spacing w:after="0"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61A4">
        <w:rPr>
          <w:rFonts w:ascii="Times New Roman" w:hAnsi="Times New Roman" w:cs="Times New Roman"/>
          <w:b/>
          <w:sz w:val="28"/>
          <w:szCs w:val="28"/>
          <w:lang w:val="ru-RU"/>
        </w:rPr>
        <w:t>ВІДЕОРЕЗЮМЕ</w:t>
      </w:r>
    </w:p>
    <w:p w:rsidR="008761A4" w:rsidRPr="008761A4" w:rsidRDefault="008761A4" w:rsidP="008761A4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A4">
        <w:rPr>
          <w:rFonts w:ascii="Times New Roman" w:hAnsi="Times New Roman" w:cs="Times New Roman"/>
          <w:b/>
          <w:sz w:val="28"/>
          <w:szCs w:val="28"/>
          <w:lang w:val="uk-UA"/>
        </w:rPr>
        <w:t>ВІДЕОРЕЗЮМЕ</w:t>
      </w:r>
      <w:r w:rsidRPr="008761A4">
        <w:rPr>
          <w:rFonts w:ascii="Times New Roman" w:hAnsi="Times New Roman" w:cs="Times New Roman"/>
          <w:sz w:val="28"/>
          <w:szCs w:val="28"/>
          <w:lang w:val="uk-UA"/>
        </w:rPr>
        <w:t xml:space="preserve"> – це креативне резюме! Воно розповість про Вас ще до того, як Ви почнете розмову. Нестандартна подача здивує роботодавця і приверне його увагу. А це в</w:t>
      </w:r>
      <w:r>
        <w:rPr>
          <w:rFonts w:ascii="Times New Roman" w:hAnsi="Times New Roman" w:cs="Times New Roman"/>
          <w:sz w:val="28"/>
          <w:szCs w:val="28"/>
          <w:lang w:val="uk-UA"/>
        </w:rPr>
        <w:t>же перший крок до нової роботи!</w:t>
      </w:r>
    </w:p>
    <w:p w:rsidR="008761A4" w:rsidRPr="008761A4" w:rsidRDefault="008761A4" w:rsidP="008761A4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61A4">
        <w:rPr>
          <w:rFonts w:ascii="Times New Roman" w:hAnsi="Times New Roman" w:cs="Times New Roman"/>
          <w:sz w:val="28"/>
          <w:szCs w:val="28"/>
          <w:lang w:val="uk-UA"/>
        </w:rPr>
        <w:t>Відеорезюме</w:t>
      </w:r>
      <w:proofErr w:type="spellEnd"/>
      <w:r w:rsidRPr="008761A4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коротенького за часом, знятого на камеру </w:t>
      </w:r>
      <w:proofErr w:type="spellStart"/>
      <w:r w:rsidRPr="008761A4">
        <w:rPr>
          <w:rFonts w:ascii="Times New Roman" w:hAnsi="Times New Roman" w:cs="Times New Roman"/>
          <w:sz w:val="28"/>
          <w:szCs w:val="28"/>
          <w:lang w:val="uk-UA"/>
        </w:rPr>
        <w:t>самопрезентаційного</w:t>
      </w:r>
      <w:proofErr w:type="spellEnd"/>
      <w:r w:rsidRPr="008761A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</w:t>
      </w:r>
      <w:proofErr w:type="spellStart"/>
      <w:r w:rsidRPr="008761A4">
        <w:rPr>
          <w:rFonts w:ascii="Times New Roman" w:hAnsi="Times New Roman" w:cs="Times New Roman"/>
          <w:sz w:val="28"/>
          <w:szCs w:val="28"/>
          <w:lang w:val="uk-UA"/>
        </w:rPr>
        <w:t>.Цей</w:t>
      </w:r>
      <w:proofErr w:type="spellEnd"/>
      <w:r w:rsidRPr="008761A4">
        <w:rPr>
          <w:rFonts w:ascii="Times New Roman" w:hAnsi="Times New Roman" w:cs="Times New Roman"/>
          <w:sz w:val="28"/>
          <w:szCs w:val="28"/>
          <w:lang w:val="uk-UA"/>
        </w:rPr>
        <w:t xml:space="preserve"> вид резюме дозволяє дистанційно шукати роботу не тільки в своєму місті, а й в інших регіонах і навіть - за кордоном! Роботодавець зможе отримати первинне враження про Вас. Прийняти рішення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призначення особистої зустрічі.</w:t>
      </w:r>
    </w:p>
    <w:p w:rsidR="008761A4" w:rsidRPr="008761A4" w:rsidRDefault="008761A4" w:rsidP="008761A4">
      <w:pPr>
        <w:spacing w:after="0"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61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чому ж полягає перевага </w:t>
      </w:r>
      <w:proofErr w:type="spellStart"/>
      <w:r w:rsidRPr="008761A4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відеорезюме</w:t>
      </w:r>
      <w:proofErr w:type="spellEnd"/>
      <w:r w:rsidRPr="008761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перед традиційним резюме?</w:t>
      </w:r>
    </w:p>
    <w:p w:rsidR="008761A4" w:rsidRPr="008761A4" w:rsidRDefault="008761A4" w:rsidP="008761A4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A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8761A4">
        <w:rPr>
          <w:rFonts w:ascii="Times New Roman" w:hAnsi="Times New Roman" w:cs="Times New Roman"/>
          <w:i/>
          <w:sz w:val="28"/>
          <w:szCs w:val="28"/>
          <w:lang w:val="uk-UA"/>
        </w:rPr>
        <w:t>Невелика кількість аналогічних резюме</w:t>
      </w:r>
      <w:r w:rsidRPr="008761A4">
        <w:rPr>
          <w:rFonts w:ascii="Times New Roman" w:hAnsi="Times New Roman" w:cs="Times New Roman"/>
          <w:sz w:val="28"/>
          <w:szCs w:val="28"/>
          <w:lang w:val="uk-UA"/>
        </w:rPr>
        <w:t xml:space="preserve">. На відміну від стандартного, резюме у форматі «відео» виділить Вас серед інших шукачів. Роботодавець Вас помітить! Не можна сказати, що звичний формат резюме став менш ефективним, швидше </w:t>
      </w:r>
      <w:proofErr w:type="spellStart"/>
      <w:r w:rsidRPr="008761A4">
        <w:rPr>
          <w:rFonts w:ascii="Times New Roman" w:hAnsi="Times New Roman" w:cs="Times New Roman"/>
          <w:sz w:val="28"/>
          <w:szCs w:val="28"/>
          <w:lang w:val="uk-UA"/>
        </w:rPr>
        <w:t>відеозвернення</w:t>
      </w:r>
      <w:proofErr w:type="spellEnd"/>
      <w:r w:rsidRPr="008761A4">
        <w:rPr>
          <w:rFonts w:ascii="Times New Roman" w:hAnsi="Times New Roman" w:cs="Times New Roman"/>
          <w:sz w:val="28"/>
          <w:szCs w:val="28"/>
          <w:lang w:val="uk-UA"/>
        </w:rPr>
        <w:t xml:space="preserve"> виглядають більш вражаючими і ефектними, тому аналізуються та оцінюються в першу чергу. Це можливість продемонструвати сучасний підхід до пошуку роботи. Роботодавець економить час, бо перегляд ролика - це більш швидка і менш напружена процедура в порівнянні з читан</w:t>
      </w:r>
      <w:r>
        <w:rPr>
          <w:rFonts w:ascii="Times New Roman" w:hAnsi="Times New Roman" w:cs="Times New Roman"/>
          <w:sz w:val="28"/>
          <w:szCs w:val="28"/>
          <w:lang w:val="uk-UA"/>
        </w:rPr>
        <w:t>ням паперового резюме;</w:t>
      </w:r>
    </w:p>
    <w:p w:rsidR="008761A4" w:rsidRPr="008761A4" w:rsidRDefault="008761A4" w:rsidP="008761A4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A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761A4">
        <w:rPr>
          <w:rFonts w:ascii="Times New Roman" w:hAnsi="Times New Roman" w:cs="Times New Roman"/>
          <w:i/>
          <w:sz w:val="28"/>
          <w:szCs w:val="28"/>
          <w:lang w:val="uk-UA"/>
        </w:rPr>
        <w:t>Відеорезюме</w:t>
      </w:r>
      <w:proofErr w:type="spellEnd"/>
      <w:r w:rsidRPr="008761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розкриває особистісні якості людини</w:t>
      </w:r>
      <w:r w:rsidRPr="008761A4">
        <w:rPr>
          <w:rFonts w:ascii="Times New Roman" w:hAnsi="Times New Roman" w:cs="Times New Roman"/>
          <w:sz w:val="28"/>
          <w:szCs w:val="28"/>
          <w:lang w:val="uk-UA"/>
        </w:rPr>
        <w:t xml:space="preserve">. Дає більше відомостей роботодавцю: Ваша зовнішність, манера поведінки і жести, тембр голосу. Все це важливо для ряду професій, наприклад, для роботи в роздрібних або телефонних продажах тощо. У звичайних резюме роботодавці не бачать реальних людей. Є тільки перелік навичок, умінь, перерахування минулих місць роботи та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навчання і статична фотографія.</w:t>
      </w:r>
    </w:p>
    <w:p w:rsidR="008761A4" w:rsidRPr="008761A4" w:rsidRDefault="008761A4" w:rsidP="008761A4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1A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8761A4">
        <w:rPr>
          <w:rFonts w:ascii="Times New Roman" w:hAnsi="Times New Roman" w:cs="Times New Roman"/>
          <w:i/>
          <w:sz w:val="28"/>
          <w:szCs w:val="28"/>
          <w:lang w:val="uk-UA"/>
        </w:rPr>
        <w:t>Відеорезюме</w:t>
      </w:r>
      <w:proofErr w:type="spellEnd"/>
      <w:r w:rsidRPr="008761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надає можливості зі сторони побачити свої сильні та слабкі сторони. </w:t>
      </w:r>
      <w:r w:rsidRPr="008761A4">
        <w:rPr>
          <w:rFonts w:ascii="Times New Roman" w:hAnsi="Times New Roman" w:cs="Times New Roman"/>
          <w:sz w:val="28"/>
          <w:szCs w:val="28"/>
          <w:lang w:val="uk-UA"/>
        </w:rPr>
        <w:t>Потренуватися перед майбутньою співбесідою. З кожним новим переглядом Ви знайдете моменти, які хоті</w:t>
      </w:r>
      <w:r>
        <w:rPr>
          <w:rFonts w:ascii="Times New Roman" w:hAnsi="Times New Roman" w:cs="Times New Roman"/>
          <w:sz w:val="28"/>
          <w:szCs w:val="28"/>
          <w:lang w:val="uk-UA"/>
        </w:rPr>
        <w:t>ли б змінити в своїй поведінці.</w:t>
      </w:r>
    </w:p>
    <w:p w:rsidR="003A44BD" w:rsidRDefault="008761A4" w:rsidP="003A44BD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1A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8761A4">
        <w:rPr>
          <w:rFonts w:ascii="Times New Roman" w:hAnsi="Times New Roman" w:cs="Times New Roman"/>
          <w:i/>
          <w:sz w:val="28"/>
          <w:szCs w:val="28"/>
          <w:lang w:val="uk-UA"/>
        </w:rPr>
        <w:t>Відеорезюме</w:t>
      </w:r>
      <w:proofErr w:type="spellEnd"/>
      <w:r w:rsidRPr="008761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більшості випадків дозволяє Вам минути попередні зустрічі</w:t>
      </w:r>
      <w:r w:rsidRPr="008761A4">
        <w:rPr>
          <w:rFonts w:ascii="Times New Roman" w:hAnsi="Times New Roman" w:cs="Times New Roman"/>
          <w:sz w:val="28"/>
          <w:szCs w:val="28"/>
          <w:lang w:val="uk-UA"/>
        </w:rPr>
        <w:t xml:space="preserve"> з представниками відділу персоналу і бути запрошеним відразу на інтерв'ю до майбутнього керівник</w:t>
      </w:r>
      <w:r w:rsidRPr="008761A4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3A44BD" w:rsidRPr="003A44BD" w:rsidRDefault="003A44BD" w:rsidP="003A44BD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Найважливіше в </w:t>
      </w:r>
      <w:r w:rsidRPr="003A44BD">
        <w:rPr>
          <w:rFonts w:ascii="Times New Roman" w:hAnsi="Times New Roman" w:cs="Times New Roman"/>
          <w:b/>
          <w:i/>
          <w:sz w:val="28"/>
          <w:szCs w:val="28"/>
          <w:lang w:val="uk-UA"/>
        </w:rPr>
        <w:t>онлайн-інтерв’ю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– технічні моменти. Потурбуйся про них завчасно, оскільки це буде част</w:t>
      </w:r>
      <w:r>
        <w:rPr>
          <w:rFonts w:ascii="Times New Roman" w:hAnsi="Times New Roman" w:cs="Times New Roman"/>
          <w:sz w:val="28"/>
          <w:szCs w:val="28"/>
          <w:lang w:val="uk-UA"/>
        </w:rPr>
        <w:t>иною загального враження, яке ви справите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на роботодавця.</w:t>
      </w:r>
    </w:p>
    <w:p w:rsidR="003A44BD" w:rsidRPr="003A44BD" w:rsidRDefault="003A44BD" w:rsidP="003A44BD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Час.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Заздалегідь погодь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із </w:t>
      </w:r>
      <w:proofErr w:type="spellStart"/>
      <w:r w:rsidRPr="003A44BD">
        <w:rPr>
          <w:rFonts w:ascii="Times New Roman" w:hAnsi="Times New Roman" w:cs="Times New Roman"/>
          <w:sz w:val="28"/>
          <w:szCs w:val="28"/>
          <w:lang w:val="uk-UA"/>
        </w:rPr>
        <w:t>рекрутером</w:t>
      </w:r>
      <w:proofErr w:type="spellEnd"/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час співбесіди, щоб мати змогу підготуватися. Якщо пропонують в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ийти на зв’язок одразу – попросіть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на зручний для вас обох час. Великі шанси, що 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поспіх буде не на вашу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користь.</w:t>
      </w:r>
    </w:p>
    <w:p w:rsidR="00FC0C90" w:rsidRDefault="003A44BD" w:rsidP="003A44BD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BD">
        <w:rPr>
          <w:rFonts w:ascii="Times New Roman" w:hAnsi="Times New Roman" w:cs="Times New Roman"/>
          <w:b/>
          <w:sz w:val="28"/>
          <w:szCs w:val="28"/>
          <w:lang w:val="uk-UA"/>
        </w:rPr>
        <w:t>Приміщення.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44BD">
        <w:rPr>
          <w:rFonts w:ascii="Times New Roman" w:hAnsi="Times New Roman" w:cs="Times New Roman"/>
          <w:sz w:val="28"/>
          <w:szCs w:val="28"/>
          <w:lang w:val="uk-UA"/>
        </w:rPr>
        <w:t>Обери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вдалий фон і освітлення, подбай про те, щоб на час розмови в кімнату не заходили, а щоб 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вас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не відволікали сторонні звуки, вимкни сповіщення на телефоні. </w:t>
      </w:r>
    </w:p>
    <w:p w:rsidR="003A44BD" w:rsidRPr="003A44BD" w:rsidRDefault="003A44BD" w:rsidP="003A44BD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4BD">
        <w:rPr>
          <w:rFonts w:ascii="Times New Roman" w:hAnsi="Times New Roman" w:cs="Times New Roman"/>
          <w:b/>
          <w:sz w:val="28"/>
          <w:szCs w:val="28"/>
          <w:lang w:val="uk-UA"/>
        </w:rPr>
        <w:t>Деталі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>. Переконай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ся, що працює </w:t>
      </w:r>
      <w:proofErr w:type="spellStart"/>
      <w:r w:rsidRPr="003A44BD">
        <w:rPr>
          <w:rFonts w:ascii="Times New Roman" w:hAnsi="Times New Roman" w:cs="Times New Roman"/>
          <w:sz w:val="28"/>
          <w:szCs w:val="28"/>
          <w:lang w:val="uk-UA"/>
        </w:rPr>
        <w:t>вебкамера</w:t>
      </w:r>
      <w:proofErr w:type="spellEnd"/>
      <w:r w:rsidRPr="003A44BD">
        <w:rPr>
          <w:rFonts w:ascii="Times New Roman" w:hAnsi="Times New Roman" w:cs="Times New Roman"/>
          <w:sz w:val="28"/>
          <w:szCs w:val="28"/>
          <w:lang w:val="uk-UA"/>
        </w:rPr>
        <w:t>, перевір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гучність мікрофона і якість зв’язку, зробивши попер</w:t>
      </w:r>
      <w:r>
        <w:rPr>
          <w:rFonts w:ascii="Times New Roman" w:hAnsi="Times New Roman" w:cs="Times New Roman"/>
          <w:sz w:val="28"/>
          <w:szCs w:val="28"/>
          <w:lang w:val="uk-UA"/>
        </w:rPr>
        <w:t>едній тестовий дзвінок другові.</w:t>
      </w:r>
    </w:p>
    <w:p w:rsidR="003A44BD" w:rsidRPr="003A44BD" w:rsidRDefault="003A44BD" w:rsidP="003A44BD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C90">
        <w:rPr>
          <w:rFonts w:ascii="Times New Roman" w:hAnsi="Times New Roman" w:cs="Times New Roman"/>
          <w:b/>
          <w:sz w:val="28"/>
          <w:szCs w:val="28"/>
          <w:lang w:val="uk-UA"/>
        </w:rPr>
        <w:t>Папери.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 xml:space="preserve"> Покладіть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все необхідне поруч: блокнот і ручку для нотаток, у разі потреби – </w:t>
      </w:r>
      <w:r>
        <w:rPr>
          <w:rFonts w:ascii="Times New Roman" w:hAnsi="Times New Roman" w:cs="Times New Roman"/>
          <w:sz w:val="28"/>
          <w:szCs w:val="28"/>
          <w:lang w:val="uk-UA"/>
        </w:rPr>
        <w:t>резюме, дипломи і рекомендації.</w:t>
      </w:r>
    </w:p>
    <w:p w:rsidR="003A44BD" w:rsidRPr="003A44BD" w:rsidRDefault="003A44BD" w:rsidP="003A44BD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0076">
        <w:rPr>
          <w:rFonts w:ascii="Times New Roman" w:hAnsi="Times New Roman" w:cs="Times New Roman"/>
          <w:b/>
          <w:sz w:val="28"/>
          <w:szCs w:val="28"/>
          <w:lang w:val="uk-UA"/>
        </w:rPr>
        <w:t>Зовнішний</w:t>
      </w:r>
      <w:proofErr w:type="spellEnd"/>
      <w:r w:rsidRPr="00A40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вигляд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>. Просто не нехтуй охайністю. Чер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ез камеру прекрасно видно і вашу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зачіску, і чи випрасуваний та чистий одяг. </w:t>
      </w:r>
    </w:p>
    <w:p w:rsidR="00FC0C90" w:rsidRDefault="003A44BD" w:rsidP="003A44BD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076">
        <w:rPr>
          <w:rFonts w:ascii="Times New Roman" w:hAnsi="Times New Roman" w:cs="Times New Roman"/>
          <w:b/>
          <w:sz w:val="28"/>
          <w:szCs w:val="28"/>
          <w:lang w:val="uk-UA"/>
        </w:rPr>
        <w:t>Погляд.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 xml:space="preserve"> Якщо ви нечасто користуєте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proofErr w:type="spellStart"/>
      <w:r w:rsidRPr="003A44BD">
        <w:rPr>
          <w:rFonts w:ascii="Times New Roman" w:hAnsi="Times New Roman" w:cs="Times New Roman"/>
          <w:sz w:val="28"/>
          <w:szCs w:val="28"/>
          <w:lang w:val="uk-UA"/>
        </w:rPr>
        <w:t>відеочатами</w:t>
      </w:r>
      <w:proofErr w:type="spellEnd"/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, не зайвим буде потренуватися тримати зоровий контакт зі співрозмовником. </w:t>
      </w:r>
    </w:p>
    <w:p w:rsidR="003A44BD" w:rsidRPr="003A44BD" w:rsidRDefault="003A44BD" w:rsidP="003A44BD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076">
        <w:rPr>
          <w:rFonts w:ascii="Times New Roman" w:hAnsi="Times New Roman" w:cs="Times New Roman"/>
          <w:b/>
          <w:sz w:val="28"/>
          <w:szCs w:val="28"/>
          <w:lang w:val="uk-UA"/>
        </w:rPr>
        <w:t>Запитання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. Найімовірніше, на вас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чекатимуть типові запитання, які зазвичай можна почути на співбесіді. У випадку з </w:t>
      </w:r>
      <w:proofErr w:type="spellStart"/>
      <w:r w:rsidRPr="003A44BD">
        <w:rPr>
          <w:rFonts w:ascii="Times New Roman" w:hAnsi="Times New Roman" w:cs="Times New Roman"/>
          <w:sz w:val="28"/>
          <w:szCs w:val="28"/>
          <w:lang w:val="uk-UA"/>
        </w:rPr>
        <w:t>онлайн-відеоінтерв’ю-платформою</w:t>
      </w:r>
      <w:proofErr w:type="spellEnd"/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час на роздуми обмежений, тому варто підготувати відповіді на найбільш розповсюджені запитання: коротку самопрезентацію, інформацію про попередній досвід, досягнення, мотивацію. Неможливо передбачити всі завдання, але продуманість </w:t>
      </w:r>
      <w:proofErr w:type="spellStart"/>
      <w:r w:rsidRPr="003A44BD">
        <w:rPr>
          <w:rFonts w:ascii="Times New Roman" w:hAnsi="Times New Roman" w:cs="Times New Roman"/>
          <w:sz w:val="28"/>
          <w:szCs w:val="28"/>
          <w:lang w:val="uk-UA"/>
        </w:rPr>
        <w:t>самоподачі</w:t>
      </w:r>
      <w:proofErr w:type="spellEnd"/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точно додасть упевненості.</w:t>
      </w:r>
    </w:p>
    <w:p w:rsidR="003A44BD" w:rsidRPr="003A44BD" w:rsidRDefault="003A44BD" w:rsidP="003A44BD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жливо! Брехня, навіть незначна, – завжди погана ідея. На запитання «Розкажіть про свої слабкі сторони» не варто стверджувати «Ох, я справжній </w:t>
      </w:r>
      <w:proofErr w:type="spellStart"/>
      <w:r w:rsidRPr="003A44BD">
        <w:rPr>
          <w:rFonts w:ascii="Times New Roman" w:hAnsi="Times New Roman" w:cs="Times New Roman"/>
          <w:sz w:val="28"/>
          <w:szCs w:val="28"/>
          <w:lang w:val="uk-UA"/>
        </w:rPr>
        <w:t>трудоголік</w:t>
      </w:r>
      <w:proofErr w:type="spellEnd"/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» або «Ви знаєте, я надто відповідальний». Це звучить нещиро і, </w:t>
      </w:r>
      <w:proofErr w:type="spellStart"/>
      <w:r w:rsidRPr="003A44BD">
        <w:rPr>
          <w:rFonts w:ascii="Times New Roman" w:hAnsi="Times New Roman" w:cs="Times New Roman"/>
          <w:sz w:val="28"/>
          <w:szCs w:val="28"/>
          <w:lang w:val="uk-UA"/>
        </w:rPr>
        <w:t>найімоврніше</w:t>
      </w:r>
      <w:proofErr w:type="spellEnd"/>
      <w:r w:rsidRPr="003A44BD">
        <w:rPr>
          <w:rFonts w:ascii="Times New Roman" w:hAnsi="Times New Roman" w:cs="Times New Roman"/>
          <w:sz w:val="28"/>
          <w:szCs w:val="28"/>
          <w:lang w:val="uk-UA"/>
        </w:rPr>
        <w:t>, відштовхне роботодавця. Натомість спробуйте адекватно оцінити свої слабкості й обрати з них ті, що будуть незначними для вашої майбутньої роботи. Скажімо, розробнику програмного забезпечення не обов’язково бути хорошим оратором і вміти переконувати людей, тимчасом як для менеджера з п</w:t>
      </w:r>
      <w:r>
        <w:rPr>
          <w:rFonts w:ascii="Times New Roman" w:hAnsi="Times New Roman" w:cs="Times New Roman"/>
          <w:sz w:val="28"/>
          <w:szCs w:val="28"/>
          <w:lang w:val="uk-UA"/>
        </w:rPr>
        <w:t>родажів ці навички є ключовими.</w:t>
      </w:r>
    </w:p>
    <w:p w:rsidR="003A44BD" w:rsidRPr="003A44BD" w:rsidRDefault="003A44BD" w:rsidP="003A44BD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076">
        <w:rPr>
          <w:rFonts w:ascii="Times New Roman" w:hAnsi="Times New Roman" w:cs="Times New Roman"/>
          <w:b/>
          <w:sz w:val="28"/>
          <w:szCs w:val="28"/>
          <w:lang w:val="uk-UA"/>
        </w:rPr>
        <w:t>Настрій.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 xml:space="preserve"> Те, як ви налаштуєте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>ся, багато в чому визначить результат і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нтерв’ю. Нехай це новий для вас досвід – покажіть, що ви приймаєте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такі правила гри. Будь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привітним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і активним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и, ставте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запитання, цікав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>ся діяльністю компанії, не забувай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те усміхатися. Навіть якщо нервуєте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>, уникай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закритих поз: не схрещуй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руки на грудях і не підпирай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руками підборіддя. Сядь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3A44BD">
        <w:rPr>
          <w:rFonts w:ascii="Times New Roman" w:hAnsi="Times New Roman" w:cs="Times New Roman"/>
          <w:sz w:val="28"/>
          <w:szCs w:val="28"/>
          <w:lang w:val="uk-UA"/>
        </w:rPr>
        <w:t xml:space="preserve"> зручно і вирівняй спину</w:t>
      </w:r>
      <w:r w:rsidR="00FC0C90">
        <w:rPr>
          <w:rFonts w:ascii="Times New Roman" w:hAnsi="Times New Roman" w:cs="Times New Roman"/>
          <w:sz w:val="28"/>
          <w:szCs w:val="28"/>
          <w:lang w:val="uk-UA"/>
        </w:rPr>
        <w:t xml:space="preserve"> – це додасть вам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впевненості.</w:t>
      </w:r>
    </w:p>
    <w:p w:rsidR="00FC38FA" w:rsidRPr="00A40076" w:rsidRDefault="003A44BD" w:rsidP="003A44BD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0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Якісна підготовка і увага до деталей неодмінно забезпечать </w:t>
      </w:r>
      <w:r w:rsidR="00A40076" w:rsidRPr="00A40076">
        <w:rPr>
          <w:rFonts w:ascii="Times New Roman" w:hAnsi="Times New Roman" w:cs="Times New Roman"/>
          <w:i/>
          <w:sz w:val="28"/>
          <w:szCs w:val="28"/>
          <w:lang w:val="uk-UA"/>
        </w:rPr>
        <w:t>вам</w:t>
      </w:r>
      <w:r w:rsidRPr="00A40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усп</w:t>
      </w:r>
      <w:r w:rsidR="00A40076" w:rsidRPr="00A40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іх, адже якщо вже вас </w:t>
      </w:r>
      <w:r w:rsidRPr="00A400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запросили на співбесіду, то в роботодавця на </w:t>
      </w:r>
      <w:r w:rsidR="00A40076" w:rsidRPr="00A40076">
        <w:rPr>
          <w:rFonts w:ascii="Times New Roman" w:hAnsi="Times New Roman" w:cs="Times New Roman"/>
          <w:i/>
          <w:sz w:val="28"/>
          <w:szCs w:val="28"/>
          <w:lang w:val="uk-UA"/>
        </w:rPr>
        <w:t>вас</w:t>
      </w:r>
      <w:r w:rsidR="00FC0C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40076">
        <w:rPr>
          <w:rFonts w:ascii="Times New Roman" w:hAnsi="Times New Roman" w:cs="Times New Roman"/>
          <w:i/>
          <w:sz w:val="28"/>
          <w:szCs w:val="28"/>
          <w:lang w:val="uk-UA"/>
        </w:rPr>
        <w:t>серйозні плани.</w:t>
      </w:r>
    </w:p>
    <w:sectPr w:rsidR="00FC38FA" w:rsidRPr="00A40076" w:rsidSect="00047159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2B9"/>
    <w:multiLevelType w:val="multilevel"/>
    <w:tmpl w:val="F9F0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D47FE"/>
    <w:multiLevelType w:val="multilevel"/>
    <w:tmpl w:val="5F8C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42C1E"/>
    <w:multiLevelType w:val="multilevel"/>
    <w:tmpl w:val="4A1C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50BFF"/>
    <w:multiLevelType w:val="multilevel"/>
    <w:tmpl w:val="DE86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E66"/>
    <w:rsid w:val="000247FA"/>
    <w:rsid w:val="00047159"/>
    <w:rsid w:val="000C6669"/>
    <w:rsid w:val="000E6E46"/>
    <w:rsid w:val="00155E66"/>
    <w:rsid w:val="002D16FC"/>
    <w:rsid w:val="003A44BD"/>
    <w:rsid w:val="00672E2D"/>
    <w:rsid w:val="008761A4"/>
    <w:rsid w:val="00A40076"/>
    <w:rsid w:val="00FC0C90"/>
    <w:rsid w:val="00FC3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2228">
          <w:marLeft w:val="0"/>
          <w:marRight w:val="0"/>
          <w:marTop w:val="0"/>
          <w:marBottom w:val="30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2025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  <w:div w:id="1298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  <w:div w:id="263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</w:div>
        <w:div w:id="13013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5" w:color="DDDDDD"/>
            <w:right w:val="none" w:sz="0" w:space="0" w:color="auto"/>
          </w:divBdr>
          <w:divsChild>
            <w:div w:id="768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2021-04-14T06:34:00Z</dcterms:created>
  <dcterms:modified xsi:type="dcterms:W3CDTF">2021-04-16T11:41:00Z</dcterms:modified>
</cp:coreProperties>
</file>